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40" w:rsidRDefault="00865A40" w:rsidP="00865A40">
      <w:pPr>
        <w:jc w:val="center"/>
        <w:rPr>
          <w:rFonts w:eastAsia="Calibri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10"/>
      </w:tblGrid>
      <w:tr w:rsidR="00865A40" w:rsidTr="00E0560E">
        <w:tc>
          <w:tcPr>
            <w:tcW w:w="5778" w:type="dxa"/>
          </w:tcPr>
          <w:p w:rsidR="00865A40" w:rsidRDefault="00865A40" w:rsidP="00E0560E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:rsidR="00865A40" w:rsidRDefault="00865A40" w:rsidP="00E0560E">
            <w:pPr>
              <w:widowControl w:val="0"/>
              <w:spacing w:line="260" w:lineRule="exac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УТВЕРЖДАЮ</w:t>
            </w:r>
          </w:p>
          <w:p w:rsidR="00865A40" w:rsidRDefault="00865A40" w:rsidP="00E0560E">
            <w:pPr>
              <w:widowControl w:val="0"/>
              <w:spacing w:line="260" w:lineRule="exac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Декан факультета</w:t>
            </w:r>
          </w:p>
          <w:p w:rsidR="00865A40" w:rsidRDefault="00865A40" w:rsidP="00E0560E">
            <w:pPr>
              <w:widowControl w:val="0"/>
              <w:spacing w:line="260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865A40" w:rsidRDefault="00865A40" w:rsidP="00E0560E">
            <w:pPr>
              <w:widowControl w:val="0"/>
              <w:spacing w:line="260" w:lineRule="exac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(наименование факультета и учреждения образования)</w:t>
            </w:r>
          </w:p>
          <w:p w:rsidR="00865A40" w:rsidRDefault="00865A40" w:rsidP="00E0560E">
            <w:pPr>
              <w:widowControl w:val="0"/>
              <w:spacing w:line="260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865A40" w:rsidRDefault="00865A40" w:rsidP="00E0560E">
            <w:pPr>
              <w:widowControl w:val="0"/>
              <w:spacing w:line="260" w:lineRule="exac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(Ф.И.О.)</w:t>
            </w:r>
          </w:p>
          <w:p w:rsidR="00865A40" w:rsidRDefault="00865A40" w:rsidP="00E0560E">
            <w:pPr>
              <w:widowControl w:val="0"/>
              <w:spacing w:line="260" w:lineRule="exact"/>
              <w:rPr>
                <w:rFonts w:eastAsia="Calibri"/>
                <w:color w:val="000000"/>
                <w:szCs w:val="30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«___»_______________ 20___ г.</w:t>
            </w:r>
          </w:p>
          <w:p w:rsidR="00865A40" w:rsidRDefault="00865A40" w:rsidP="00E0560E">
            <w:pPr>
              <w:widowControl w:val="0"/>
              <w:jc w:val="righ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5A40" w:rsidRDefault="00865A40" w:rsidP="00865A40">
      <w:pPr>
        <w:widowControl w:val="0"/>
        <w:jc w:val="center"/>
        <w:rPr>
          <w:rFonts w:eastAsia="Calibri"/>
          <w:bCs/>
          <w:color w:val="000000"/>
        </w:rPr>
      </w:pPr>
      <w:r>
        <w:rPr>
          <w:rFonts w:eastAsia="Calibri"/>
          <w:color w:val="000000"/>
        </w:rPr>
        <w:t xml:space="preserve">План воспитательной работы куратора учебной группы </w:t>
      </w:r>
      <w:r>
        <w:rPr>
          <w:rFonts w:eastAsia="Calibri"/>
          <w:bCs/>
          <w:color w:val="000000"/>
        </w:rPr>
        <w:t>___________________________________</w:t>
      </w:r>
    </w:p>
    <w:p w:rsidR="00865A40" w:rsidRDefault="00865A40" w:rsidP="00865A40">
      <w:pPr>
        <w:widowControl w:val="0"/>
        <w:jc w:val="center"/>
        <w:rPr>
          <w:rFonts w:eastAsia="Calibri"/>
          <w:color w:val="000000"/>
        </w:rPr>
      </w:pPr>
      <w:r>
        <w:rPr>
          <w:rFonts w:eastAsia="Calibri"/>
          <w:bCs/>
          <w:color w:val="000000"/>
          <w:vertAlign w:val="superscript"/>
        </w:rPr>
        <w:t>(наименование группы, факультета)</w:t>
      </w:r>
    </w:p>
    <w:p w:rsidR="00865A40" w:rsidRDefault="00865A40" w:rsidP="00865A40">
      <w:pPr>
        <w:widowControl w:val="0"/>
        <w:spacing w:line="360" w:lineRule="auto"/>
        <w:ind w:firstLine="709"/>
        <w:jc w:val="center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на 20__/20__ учебный год (с разбивкой по семестрам)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196"/>
        <w:gridCol w:w="1912"/>
        <w:gridCol w:w="1912"/>
        <w:gridCol w:w="1936"/>
      </w:tblGrid>
      <w:tr w:rsidR="00865A40" w:rsidTr="00E0560E">
        <w:trPr>
          <w:trHeight w:val="50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40" w:rsidRDefault="00865A40" w:rsidP="00E0560E">
            <w:pPr>
              <w:spacing w:line="360" w:lineRule="auto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40" w:rsidRDefault="00865A40" w:rsidP="00E0560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40" w:rsidRDefault="00865A40" w:rsidP="00E0560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Дата, время проведения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40" w:rsidRDefault="00865A40" w:rsidP="00E0560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40" w:rsidRDefault="00865A40" w:rsidP="00E0560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Ответственные </w:t>
            </w:r>
          </w:p>
          <w:p w:rsidR="00865A40" w:rsidRDefault="00865A40" w:rsidP="00E0560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за проведение мероприятия</w:t>
            </w:r>
          </w:p>
        </w:tc>
      </w:tr>
      <w:tr w:rsidR="00865A40" w:rsidTr="00E056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40" w:rsidRDefault="00865A40" w:rsidP="00E0560E">
            <w:pPr>
              <w:spacing w:line="360" w:lineRule="auto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1. Мероприятия по реализации основных составляющих воспитания</w:t>
            </w:r>
          </w:p>
        </w:tc>
      </w:tr>
      <w:tr w:rsidR="00865A40" w:rsidTr="00E0560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40" w:rsidRDefault="00865A40" w:rsidP="00E0560E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0" w:rsidRDefault="00865A40" w:rsidP="00E0560E">
            <w:pP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5"/>
                <w:sz w:val="20"/>
                <w:szCs w:val="20"/>
              </w:rPr>
              <w:t>Идеологическое воспитание</w:t>
            </w:r>
          </w:p>
        </w:tc>
      </w:tr>
      <w:tr w:rsidR="00865A40" w:rsidTr="00E0560E">
        <w:trPr>
          <w:trHeight w:val="32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40" w:rsidRDefault="00865A40" w:rsidP="00E0560E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0" w:rsidRDefault="00865A40" w:rsidP="00E0560E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pacing w:val="-5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5"/>
                <w:sz w:val="20"/>
                <w:szCs w:val="20"/>
              </w:rPr>
              <w:t>….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40" w:rsidRDefault="00865A40" w:rsidP="00E0560E">
            <w:pPr>
              <w:spacing w:line="360" w:lineRule="auto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40" w:rsidRDefault="00865A40" w:rsidP="00E0560E">
            <w:pPr>
              <w:spacing w:line="360" w:lineRule="auto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40" w:rsidRDefault="00865A40" w:rsidP="00E0560E">
            <w:pPr>
              <w:spacing w:line="360" w:lineRule="auto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65A40" w:rsidTr="00E0560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40" w:rsidRDefault="00865A40" w:rsidP="00E0560E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0" w:rsidRDefault="00865A40" w:rsidP="00E0560E">
            <w:pP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5"/>
                <w:sz w:val="20"/>
                <w:szCs w:val="20"/>
              </w:rPr>
              <w:t>Гражданское и патриотическое воспитание*</w:t>
            </w:r>
          </w:p>
        </w:tc>
      </w:tr>
      <w:tr w:rsidR="00865A40" w:rsidTr="00E0560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40" w:rsidRDefault="00865A40" w:rsidP="00E0560E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0" w:rsidRDefault="00865A40" w:rsidP="00E0560E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pacing w:val="-5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5"/>
                <w:sz w:val="20"/>
                <w:szCs w:val="20"/>
              </w:rPr>
              <w:t>……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40" w:rsidRDefault="00865A40" w:rsidP="00E0560E">
            <w:pPr>
              <w:spacing w:line="360" w:lineRule="auto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40" w:rsidRDefault="00865A40" w:rsidP="00E0560E">
            <w:pPr>
              <w:spacing w:line="360" w:lineRule="auto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40" w:rsidRDefault="00865A40" w:rsidP="00E0560E">
            <w:pPr>
              <w:spacing w:line="360" w:lineRule="auto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65A40" w:rsidTr="00E056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40" w:rsidRDefault="00865A40" w:rsidP="00E0560E">
            <w:pPr>
              <w:spacing w:line="360" w:lineRule="auto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2. Педагогическое сопровождение </w:t>
            </w:r>
            <w:proofErr w:type="gramStart"/>
            <w:r>
              <w:rPr>
                <w:rFonts w:eastAsia="Calibri"/>
                <w:b/>
                <w:color w:val="000000"/>
                <w:sz w:val="20"/>
                <w:szCs w:val="20"/>
              </w:rPr>
              <w:t>студенческого</w:t>
            </w:r>
            <w:proofErr w:type="gramEnd"/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</w:rPr>
              <w:t>соуправления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группы</w:t>
            </w:r>
          </w:p>
        </w:tc>
      </w:tr>
      <w:tr w:rsidR="00865A40" w:rsidTr="00E0560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</w:tr>
      <w:tr w:rsidR="00865A40" w:rsidTr="00E056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0" w:rsidRDefault="00865A40" w:rsidP="00E0560E">
            <w:pPr>
              <w:widowControl w:val="0"/>
              <w:spacing w:line="360" w:lineRule="auto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3. Работа с родителями (законными представителями) и по месту жительства </w:t>
            </w:r>
            <w:proofErr w:type="gramStart"/>
            <w:r>
              <w:rPr>
                <w:rFonts w:eastAsia="Calibri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65A40" w:rsidTr="00E0560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</w:tr>
      <w:tr w:rsidR="00865A40" w:rsidTr="00E056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0" w:rsidRDefault="00865A40" w:rsidP="00E0560E">
            <w:pPr>
              <w:widowControl w:val="0"/>
              <w:spacing w:line="360" w:lineRule="auto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4. Работа с несовершеннолетними обучающимися</w:t>
            </w:r>
          </w:p>
        </w:tc>
      </w:tr>
      <w:tr w:rsidR="00865A40" w:rsidTr="00E0560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</w:tr>
      <w:tr w:rsidR="00865A40" w:rsidTr="00E056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0" w:rsidRDefault="00865A40" w:rsidP="00E0560E">
            <w:pPr>
              <w:widowControl w:val="0"/>
              <w:spacing w:line="276" w:lineRule="auto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-профилактическая работа с </w:t>
            </w:r>
            <w:proofErr w:type="gramStart"/>
            <w:r>
              <w:rPr>
                <w:rFonts w:eastAsia="Calibri"/>
                <w:b/>
                <w:color w:val="000000"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65A40" w:rsidTr="00E0560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</w:tr>
      <w:tr w:rsidR="00865A40" w:rsidTr="00E056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0" w:rsidRDefault="00865A40" w:rsidP="00E0560E">
            <w:pPr>
              <w:widowControl w:val="0"/>
              <w:spacing w:line="276" w:lineRule="auto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6. Содействие вторичной занятости, творческой, культурно-массовой и физкультурно-оздоровительной деятельности </w:t>
            </w:r>
            <w:proofErr w:type="gramStart"/>
            <w:r>
              <w:rPr>
                <w:rFonts w:eastAsia="Calibri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65A40" w:rsidTr="00E0560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0" w:rsidRDefault="00865A40" w:rsidP="00E0560E">
            <w:pPr>
              <w:widowControl w:val="0"/>
              <w:spacing w:line="360" w:lineRule="auto"/>
              <w:ind w:firstLine="709"/>
              <w:jc w:val="both"/>
              <w:rPr>
                <w:rFonts w:eastAsia="Calibri"/>
                <w:color w:val="000000"/>
                <w:spacing w:val="-5"/>
                <w:szCs w:val="22"/>
              </w:rPr>
            </w:pPr>
          </w:p>
        </w:tc>
      </w:tr>
    </w:tbl>
    <w:p w:rsidR="00865A40" w:rsidRDefault="00865A40" w:rsidP="00865A40">
      <w:pPr>
        <w:widowControl w:val="0"/>
        <w:spacing w:line="360" w:lineRule="auto"/>
        <w:ind w:firstLine="709"/>
        <w:jc w:val="both"/>
        <w:rPr>
          <w:rFonts w:eastAsia="Calibri"/>
          <w:color w:val="000000"/>
          <w:spacing w:val="-5"/>
        </w:rPr>
      </w:pPr>
      <w:r>
        <w:rPr>
          <w:rFonts w:eastAsia="Calibri"/>
          <w:color w:val="000000"/>
          <w:spacing w:val="-5"/>
        </w:rPr>
        <w:t>*и т.д. по разделам (направлениям)</w:t>
      </w:r>
    </w:p>
    <w:p w:rsidR="00865A40" w:rsidRDefault="00865A40" w:rsidP="00865A40">
      <w:pPr>
        <w:widowControl w:val="0"/>
        <w:spacing w:line="360" w:lineRule="auto"/>
        <w:ind w:right="-185"/>
        <w:jc w:val="both"/>
        <w:rPr>
          <w:rFonts w:eastAsia="Calibri"/>
          <w:color w:val="000000"/>
          <w:spacing w:val="-5"/>
        </w:rPr>
      </w:pPr>
      <w:r>
        <w:rPr>
          <w:rFonts w:eastAsia="Calibri"/>
          <w:color w:val="000000"/>
          <w:spacing w:val="-5"/>
        </w:rPr>
        <w:t xml:space="preserve">Заведующий кафедрой </w:t>
      </w:r>
      <w:r>
        <w:rPr>
          <w:rFonts w:eastAsia="Calibri"/>
          <w:color w:val="000000"/>
          <w:spacing w:val="-5"/>
        </w:rPr>
        <w:tab/>
      </w:r>
      <w:r>
        <w:rPr>
          <w:rFonts w:eastAsia="Calibri"/>
          <w:color w:val="000000"/>
          <w:spacing w:val="-5"/>
        </w:rPr>
        <w:tab/>
      </w:r>
      <w:r>
        <w:rPr>
          <w:rFonts w:eastAsia="Calibri"/>
          <w:color w:val="000000"/>
          <w:spacing w:val="-5"/>
        </w:rPr>
        <w:tab/>
      </w:r>
      <w:r>
        <w:rPr>
          <w:rFonts w:eastAsia="Calibri"/>
          <w:color w:val="000000"/>
        </w:rPr>
        <w:t xml:space="preserve">                                    (</w:t>
      </w:r>
      <w:r>
        <w:rPr>
          <w:rFonts w:eastAsia="Calibri"/>
          <w:color w:val="000000"/>
          <w:spacing w:val="-5"/>
        </w:rPr>
        <w:t>инициалы, фамилия)</w:t>
      </w:r>
    </w:p>
    <w:p w:rsidR="00865A40" w:rsidRDefault="00865A40" w:rsidP="00865A40">
      <w:pPr>
        <w:widowControl w:val="0"/>
        <w:spacing w:line="360" w:lineRule="auto"/>
        <w:ind w:right="-185"/>
        <w:jc w:val="both"/>
        <w:rPr>
          <w:rFonts w:eastAsia="Calibri"/>
          <w:color w:val="000000"/>
          <w:spacing w:val="-5"/>
        </w:rPr>
      </w:pPr>
      <w:r>
        <w:rPr>
          <w:rFonts w:eastAsia="Calibri"/>
          <w:color w:val="000000"/>
          <w:spacing w:val="-5"/>
        </w:rPr>
        <w:t>Куратор учебной группы</w:t>
      </w:r>
      <w:r>
        <w:rPr>
          <w:rFonts w:eastAsia="Calibri"/>
          <w:color w:val="000000"/>
        </w:rPr>
        <w:t xml:space="preserve">                                                           (</w:t>
      </w:r>
      <w:r>
        <w:rPr>
          <w:rFonts w:eastAsia="Calibri"/>
          <w:color w:val="000000"/>
          <w:spacing w:val="-5"/>
        </w:rPr>
        <w:t xml:space="preserve">инициалы, фамилия) </w:t>
      </w:r>
    </w:p>
    <w:p w:rsidR="00865A40" w:rsidRDefault="00865A40" w:rsidP="00865A40">
      <w:pPr>
        <w:spacing w:line="360" w:lineRule="auto"/>
        <w:ind w:right="-284"/>
        <w:rPr>
          <w:rFonts w:eastAsia="Calibri"/>
          <w:color w:val="000000"/>
        </w:rPr>
      </w:pPr>
      <w:r>
        <w:rPr>
          <w:rFonts w:eastAsia="Calibri"/>
          <w:color w:val="000000"/>
        </w:rPr>
        <w:t>СОГЛАСОВАНО</w:t>
      </w:r>
    </w:p>
    <w:p w:rsidR="00865A40" w:rsidRDefault="00865A40" w:rsidP="00865A40">
      <w:pPr>
        <w:widowControl w:val="0"/>
        <w:spacing w:line="280" w:lineRule="exact"/>
        <w:ind w:right="-187"/>
        <w:rPr>
          <w:rFonts w:eastAsia="Calibri"/>
          <w:color w:val="000000"/>
          <w:spacing w:val="-5"/>
        </w:rPr>
      </w:pPr>
      <w:r>
        <w:rPr>
          <w:rFonts w:eastAsia="Calibri"/>
          <w:color w:val="000000"/>
          <w:spacing w:val="-5"/>
        </w:rPr>
        <w:t xml:space="preserve">Заместитель декана факультета по </w:t>
      </w:r>
      <w:proofErr w:type="gramStart"/>
      <w:r>
        <w:rPr>
          <w:rFonts w:eastAsia="Calibri"/>
          <w:color w:val="000000"/>
          <w:spacing w:val="-5"/>
        </w:rPr>
        <w:t>идеологической</w:t>
      </w:r>
      <w:proofErr w:type="gramEnd"/>
      <w:r>
        <w:rPr>
          <w:rFonts w:eastAsia="Calibri"/>
          <w:color w:val="000000"/>
          <w:spacing w:val="-5"/>
        </w:rPr>
        <w:t>,</w:t>
      </w:r>
    </w:p>
    <w:p w:rsidR="00865A40" w:rsidRDefault="00865A40" w:rsidP="00865A40">
      <w:pPr>
        <w:widowControl w:val="0"/>
        <w:rPr>
          <w:rFonts w:eastAsia="Calibri"/>
          <w:color w:val="000000"/>
        </w:rPr>
      </w:pPr>
      <w:r>
        <w:rPr>
          <w:rFonts w:eastAsia="Calibri"/>
          <w:color w:val="000000"/>
          <w:spacing w:val="-5"/>
        </w:rPr>
        <w:t>воспитательной и социальной работе</w:t>
      </w:r>
      <w:r>
        <w:rPr>
          <w:rFonts w:eastAsia="Calibri"/>
          <w:color w:val="000000"/>
        </w:rPr>
        <w:t xml:space="preserve"> </w:t>
      </w:r>
    </w:p>
    <w:p w:rsidR="00865A40" w:rsidRDefault="00865A40" w:rsidP="00865A40">
      <w:pPr>
        <w:ind w:right="-284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__________________ (ФИО)</w:t>
      </w:r>
    </w:p>
    <w:p w:rsidR="00865A40" w:rsidRDefault="00865A40" w:rsidP="00865A40">
      <w:pPr>
        <w:spacing w:line="360" w:lineRule="auto"/>
        <w:ind w:right="-284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«___»_______________ 20___ г.</w:t>
      </w:r>
    </w:p>
    <w:p w:rsidR="00865A40" w:rsidRDefault="00865A40" w:rsidP="00865A40">
      <w:pPr>
        <w:spacing w:after="200" w:line="276" w:lineRule="auto"/>
      </w:pPr>
      <w:r>
        <w:br w:type="page"/>
      </w:r>
    </w:p>
    <w:p w:rsidR="00865A40" w:rsidRDefault="00865A40" w:rsidP="00865A40">
      <w:pPr>
        <w:ind w:firstLine="709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Схема (примерная) отчета куратора учебной группы по организации </w:t>
      </w:r>
    </w:p>
    <w:p w:rsidR="00865A40" w:rsidRDefault="00865A40" w:rsidP="00865A40">
      <w:pPr>
        <w:ind w:firstLine="709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воспитательной работы по итогам учебного года (семестра)</w:t>
      </w:r>
    </w:p>
    <w:p w:rsidR="00865A40" w:rsidRDefault="00865A40" w:rsidP="00865A40">
      <w:pPr>
        <w:ind w:firstLine="709"/>
        <w:jc w:val="both"/>
        <w:rPr>
          <w:rFonts w:eastAsia="Calibri"/>
          <w:b/>
          <w:color w:val="000000"/>
        </w:rPr>
      </w:pPr>
    </w:p>
    <w:p w:rsidR="00865A40" w:rsidRDefault="00865A40" w:rsidP="00865A40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 Организация работы по основным направлениям воспитания (в соответствии с Программой непрерывного воспитания детей и учащейся молодежи на 202_-202_ годы).</w:t>
      </w:r>
    </w:p>
    <w:p w:rsidR="00865A40" w:rsidRDefault="00865A40" w:rsidP="00865A40">
      <w:pPr>
        <w:tabs>
          <w:tab w:val="left" w:pos="284"/>
          <w:tab w:val="left" w:pos="851"/>
        </w:tabs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 Участие куратора учебной группы и студентов курируемой группы в общественно значимых политических событиях страны, региона, университета; избирательная активность студентов и куратора.</w:t>
      </w:r>
    </w:p>
    <w:p w:rsidR="00865A40" w:rsidRDefault="00865A40" w:rsidP="00865A40">
      <w:pPr>
        <w:tabs>
          <w:tab w:val="left" w:pos="284"/>
          <w:tab w:val="left" w:pos="851"/>
        </w:tabs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3. Количество студентов, участвующих в творческих клубах, кружках, спортивных секциях и других творческих объединениях, студенческих отрядах, волонтерском движении.</w:t>
      </w:r>
    </w:p>
    <w:p w:rsidR="00865A40" w:rsidRDefault="00865A40" w:rsidP="00865A40">
      <w:pPr>
        <w:ind w:firstLine="709"/>
        <w:jc w:val="both"/>
        <w:rPr>
          <w:rFonts w:eastAsia="Calibri"/>
          <w:color w:val="000000"/>
          <w:spacing w:val="-5"/>
        </w:rPr>
      </w:pPr>
      <w:r>
        <w:rPr>
          <w:rFonts w:eastAsia="Calibri"/>
          <w:color w:val="000000"/>
        </w:rPr>
        <w:t xml:space="preserve">7. Организация работы с </w:t>
      </w:r>
      <w:r>
        <w:rPr>
          <w:rFonts w:eastAsia="Calibri"/>
          <w:color w:val="000000"/>
          <w:spacing w:val="-5"/>
        </w:rPr>
        <w:t xml:space="preserve">сиротами и детьми, оставшимися без попечения родителей, студентами, имеющими инвалидность, несовершеннолетними, в </w:t>
      </w:r>
      <w:proofErr w:type="spellStart"/>
      <w:r>
        <w:rPr>
          <w:rFonts w:eastAsia="Calibri"/>
          <w:color w:val="000000"/>
          <w:spacing w:val="-5"/>
        </w:rPr>
        <w:t>т.ч</w:t>
      </w:r>
      <w:proofErr w:type="spellEnd"/>
      <w:r>
        <w:rPr>
          <w:rFonts w:eastAsia="Calibri"/>
          <w:color w:val="000000"/>
          <w:spacing w:val="-5"/>
        </w:rPr>
        <w:t xml:space="preserve">., находящимися в социально опасном положении. </w:t>
      </w:r>
    </w:p>
    <w:p w:rsidR="00865A40" w:rsidRDefault="00865A40" w:rsidP="00865A40">
      <w:pPr>
        <w:ind w:firstLine="709"/>
        <w:jc w:val="both"/>
        <w:rPr>
          <w:rFonts w:eastAsia="Calibri"/>
          <w:color w:val="000000"/>
          <w:spacing w:val="-5"/>
        </w:rPr>
      </w:pPr>
      <w:r>
        <w:rPr>
          <w:rFonts w:eastAsia="Calibri"/>
          <w:color w:val="000000"/>
          <w:spacing w:val="-5"/>
        </w:rPr>
        <w:t xml:space="preserve">8. Организация работы с родителями </w:t>
      </w:r>
      <w:proofErr w:type="gramStart"/>
      <w:r>
        <w:rPr>
          <w:rFonts w:eastAsia="Calibri"/>
          <w:color w:val="000000"/>
          <w:spacing w:val="-5"/>
        </w:rPr>
        <w:t>обучающихся</w:t>
      </w:r>
      <w:proofErr w:type="gramEnd"/>
      <w:r>
        <w:rPr>
          <w:rFonts w:eastAsia="Calibri"/>
          <w:color w:val="000000"/>
          <w:spacing w:val="-5"/>
        </w:rPr>
        <w:t xml:space="preserve"> и по месту жительства.</w:t>
      </w:r>
    </w:p>
    <w:p w:rsidR="00865A40" w:rsidRDefault="00865A40" w:rsidP="00865A40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6. Регулярность и тематика проведения кураторских и информационных часов.</w:t>
      </w:r>
    </w:p>
    <w:p w:rsidR="00865A40" w:rsidRDefault="00865A40" w:rsidP="00865A40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7. Результативность </w:t>
      </w:r>
      <w:proofErr w:type="spellStart"/>
      <w:r>
        <w:rPr>
          <w:rFonts w:eastAsia="Calibri"/>
          <w:color w:val="000000"/>
        </w:rPr>
        <w:t>воспитательно</w:t>
      </w:r>
      <w:proofErr w:type="spellEnd"/>
      <w:r>
        <w:rPr>
          <w:rFonts w:eastAsia="Calibri"/>
          <w:color w:val="000000"/>
        </w:rPr>
        <w:t xml:space="preserve">-профилактической работы (в </w:t>
      </w:r>
      <w:proofErr w:type="spellStart"/>
      <w:r>
        <w:rPr>
          <w:rFonts w:eastAsia="Calibri"/>
          <w:color w:val="000000"/>
        </w:rPr>
        <w:t>т.ч</w:t>
      </w:r>
      <w:proofErr w:type="spellEnd"/>
      <w:r>
        <w:rPr>
          <w:rFonts w:eastAsia="Calibri"/>
          <w:color w:val="000000"/>
        </w:rPr>
        <w:t>. наличие правонарушений обучающихся).</w:t>
      </w:r>
    </w:p>
    <w:p w:rsidR="00865A40" w:rsidRDefault="00865A40" w:rsidP="00865A40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8. Взаимодействие со студенческим активом группы и молодежными общественными объединениями.</w:t>
      </w:r>
    </w:p>
    <w:p w:rsidR="00865A40" w:rsidRDefault="00865A40" w:rsidP="00865A40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9. Анализ результативности воспитательной работы в учебной группе (достижение целевых показателей). Постановка целей и задач на новый учебный год (семестр), </w:t>
      </w:r>
      <w:r>
        <w:rPr>
          <w:rFonts w:eastAsia="Calibri"/>
          <w:color w:val="000000"/>
          <w:lang w:val="be-BY" w:eastAsia="hi-IN" w:bidi="hi-IN"/>
        </w:rPr>
        <w:t>выделение аспектов для улучшения и приоритетных направлений работы</w:t>
      </w:r>
      <w:r>
        <w:rPr>
          <w:rFonts w:eastAsia="Calibri"/>
          <w:color w:val="000000"/>
        </w:rPr>
        <w:t>.</w:t>
      </w:r>
    </w:p>
    <w:p w:rsidR="00973B3C" w:rsidRPr="00865A40" w:rsidRDefault="00865A40" w:rsidP="00865A40">
      <w:pPr>
        <w:spacing w:after="200"/>
        <w:jc w:val="both"/>
        <w:rPr>
          <w:rFonts w:eastAsia="Calibri"/>
          <w:color w:val="000000"/>
          <w:spacing w:val="-5"/>
          <w:sz w:val="30"/>
          <w:szCs w:val="30"/>
        </w:rPr>
      </w:pPr>
      <w:r>
        <w:rPr>
          <w:rFonts w:eastAsia="Calibri"/>
          <w:color w:val="000000"/>
          <w:spacing w:val="-5"/>
          <w:sz w:val="30"/>
          <w:szCs w:val="30"/>
        </w:rPr>
        <w:br w:type="page"/>
      </w:r>
      <w:bookmarkStart w:id="0" w:name="_GoBack"/>
      <w:bookmarkEnd w:id="0"/>
    </w:p>
    <w:sectPr w:rsidR="00973B3C" w:rsidRPr="0086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EE"/>
    <w:rsid w:val="001455EE"/>
    <w:rsid w:val="00865A40"/>
    <w:rsid w:val="009217DF"/>
    <w:rsid w:val="00973B3C"/>
    <w:rsid w:val="00D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40"/>
    <w:pPr>
      <w:spacing w:after="0" w:line="240" w:lineRule="auto"/>
    </w:pPr>
    <w:rPr>
      <w:rFonts w:ascii="Times New Roman" w:hAnsi="Times New Roman" w:cs="Times New Roman"/>
      <w:color w:val="303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40"/>
    <w:pPr>
      <w:spacing w:after="0" w:line="240" w:lineRule="auto"/>
    </w:pPr>
    <w:rPr>
      <w:rFonts w:ascii="Times New Roman" w:hAnsi="Times New Roman" w:cs="Times New Roman"/>
      <w:color w:val="303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2023-09-30T09:23:00Z</dcterms:created>
  <dcterms:modified xsi:type="dcterms:W3CDTF">2023-09-30T09:23:00Z</dcterms:modified>
</cp:coreProperties>
</file>